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4054E6">
      <w:pPr>
        <w:shd w:val="clear" w:color="auto" w:fill="C0504D" w:themeFill="accent2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4054E6">
        <w:rPr>
          <w:rFonts w:ascii="Impact" w:hAnsi="Impact"/>
          <w:color w:val="FFFF66"/>
          <w:sz w:val="44"/>
          <w:szCs w:val="44"/>
        </w:rPr>
        <w:t>“</w:t>
      </w:r>
      <w:r w:rsidR="00F879F6" w:rsidRPr="004054E6">
        <w:rPr>
          <w:rFonts w:ascii="Impact" w:hAnsi="Impact"/>
          <w:color w:val="FFFF66"/>
          <w:sz w:val="44"/>
          <w:szCs w:val="44"/>
        </w:rPr>
        <w:t>TANGO ASSASSINO</w:t>
      </w:r>
      <w:r w:rsidR="0019175D" w:rsidRPr="004054E6">
        <w:rPr>
          <w:rFonts w:ascii="Impact" w:hAnsi="Impact"/>
          <w:color w:val="FFFF66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</w:t>
      </w:r>
      <w:r w:rsidR="00F879F6">
        <w:rPr>
          <w:rFonts w:ascii="Bernard MT Condensed" w:hAnsi="Bernard MT Condensed"/>
          <w:color w:val="FFFFFF"/>
          <w:sz w:val="32"/>
          <w:szCs w:val="32"/>
        </w:rPr>
        <w:t xml:space="preserve">Davide </w:t>
      </w:r>
      <w:proofErr w:type="spellStart"/>
      <w:r w:rsidR="00F879F6">
        <w:rPr>
          <w:rFonts w:ascii="Bernard MT Condensed" w:hAnsi="Bernard MT Condensed"/>
          <w:color w:val="FFFFFF"/>
          <w:sz w:val="32"/>
          <w:szCs w:val="32"/>
        </w:rPr>
        <w:t>Marranchelli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600C9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3" name="Immagine 2" descr="TRAM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M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3B6FC7" w:rsidRPr="00A90323" w:rsidRDefault="0019175D" w:rsidP="00A90323">
      <w:pPr>
        <w:spacing w:after="240"/>
        <w:jc w:val="center"/>
        <w:rPr>
          <w:rFonts w:asciiTheme="minorHAnsi" w:hAnsiTheme="minorHAnsi" w:cs="Helvetica"/>
          <w:b/>
          <w:color w:val="1F497D" w:themeColor="text2"/>
          <w:sz w:val="28"/>
          <w:szCs w:val="28"/>
        </w:rPr>
      </w:pPr>
      <w:r w:rsidRPr="00C61F06">
        <w:rPr>
          <w:rFonts w:asciiTheme="minorHAnsi" w:hAnsiTheme="minorHAnsi" w:cs="Helvetica"/>
          <w:b/>
          <w:color w:val="1F497D" w:themeColor="text2"/>
          <w:sz w:val="28"/>
          <w:szCs w:val="28"/>
        </w:rPr>
        <w:t>TRAMA</w:t>
      </w:r>
      <w:r w:rsidR="006A05C3" w:rsidRPr="00C61F06">
        <w:rPr>
          <w:rFonts w:asciiTheme="minorHAnsi" w:hAnsiTheme="minorHAnsi" w:cs="Helvetica"/>
          <w:b/>
          <w:color w:val="1F497D" w:themeColor="text2"/>
          <w:sz w:val="28"/>
          <w:szCs w:val="28"/>
        </w:rPr>
        <w:t xml:space="preserve"> MUSIC</w:t>
      </w:r>
      <w:r w:rsidR="00051FF1" w:rsidRPr="00C61F06">
        <w:rPr>
          <w:rFonts w:asciiTheme="minorHAnsi" w:hAnsiTheme="minorHAnsi" w:cs="Helvetica"/>
          <w:b/>
          <w:color w:val="1F497D" w:themeColor="text2"/>
          <w:sz w:val="28"/>
          <w:szCs w:val="28"/>
        </w:rPr>
        <w:t>ALE</w:t>
      </w:r>
    </w:p>
    <w:p w:rsidR="00A90323" w:rsidRDefault="00F879F6" w:rsidP="00221768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F879F6">
        <w:rPr>
          <w:rFonts w:asciiTheme="minorHAnsi" w:hAnsiTheme="minorHAnsi"/>
          <w:b/>
          <w:color w:val="333333"/>
          <w:sz w:val="28"/>
          <w:szCs w:val="28"/>
        </w:rPr>
        <w:t>La</w:t>
      </w:r>
      <w:r w:rsidRPr="00F879F6">
        <w:rPr>
          <w:rFonts w:asciiTheme="minorHAnsi" w:hAnsiTheme="minorHAnsi"/>
          <w:b/>
          <w:color w:val="333333"/>
          <w:spacing w:val="28"/>
          <w:sz w:val="28"/>
          <w:szCs w:val="28"/>
        </w:rPr>
        <w:t xml:space="preserve"> </w:t>
      </w:r>
      <w:r w:rsidR="00A90323">
        <w:rPr>
          <w:rFonts w:asciiTheme="minorHAnsi" w:hAnsiTheme="minorHAnsi"/>
          <w:b/>
          <w:color w:val="333333"/>
          <w:sz w:val="28"/>
          <w:szCs w:val="28"/>
        </w:rPr>
        <w:t xml:space="preserve">vita del piccolo paese </w:t>
      </w:r>
      <w:r w:rsidR="006E2D7A">
        <w:rPr>
          <w:rFonts w:asciiTheme="minorHAnsi" w:hAnsiTheme="minorHAnsi"/>
          <w:b/>
          <w:color w:val="333333"/>
          <w:sz w:val="28"/>
          <w:szCs w:val="28"/>
        </w:rPr>
        <w:t>di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Pr="00F879F6">
        <w:rPr>
          <w:rFonts w:asciiTheme="minorHAnsi" w:hAnsiTheme="minorHAnsi"/>
          <w:b/>
          <w:color w:val="FF0000"/>
          <w:sz w:val="28"/>
          <w:szCs w:val="28"/>
        </w:rPr>
        <w:t>Bussolengo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>viene stravolta dalla morte di</w:t>
      </w:r>
      <w:r w:rsidR="00A90323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Pr="00F879F6">
        <w:rPr>
          <w:rFonts w:asciiTheme="minorHAnsi" w:hAnsiTheme="minorHAnsi"/>
          <w:b/>
          <w:color w:val="FF0000"/>
          <w:sz w:val="28"/>
          <w:szCs w:val="28"/>
        </w:rPr>
        <w:t xml:space="preserve">Andrea </w:t>
      </w:r>
      <w:proofErr w:type="spellStart"/>
      <w:r w:rsidRPr="00F879F6">
        <w:rPr>
          <w:rFonts w:asciiTheme="minorHAnsi" w:hAnsiTheme="minorHAnsi"/>
          <w:b/>
          <w:color w:val="FF0000"/>
          <w:sz w:val="28"/>
          <w:szCs w:val="28"/>
        </w:rPr>
        <w:t>Piras</w:t>
      </w:r>
      <w:proofErr w:type="spellEnd"/>
      <w:r w:rsidR="004054E6">
        <w:rPr>
          <w:rFonts w:asciiTheme="minorHAnsi" w:hAnsiTheme="minorHAnsi"/>
          <w:b/>
          <w:color w:val="333333"/>
          <w:sz w:val="28"/>
          <w:szCs w:val="28"/>
        </w:rPr>
        <w:t>,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="004054E6">
        <w:rPr>
          <w:rFonts w:asciiTheme="minorHAnsi" w:hAnsiTheme="minorHAnsi"/>
          <w:b/>
          <w:color w:val="333333"/>
          <w:sz w:val="28"/>
          <w:szCs w:val="28"/>
        </w:rPr>
        <w:t>il gelataio del paese</w:t>
      </w:r>
      <w:r w:rsidR="00A90323">
        <w:rPr>
          <w:rFonts w:asciiTheme="minorHAnsi" w:hAnsiTheme="minorHAnsi"/>
          <w:b/>
          <w:color w:val="333333"/>
          <w:sz w:val="28"/>
          <w:szCs w:val="28"/>
        </w:rPr>
        <w:t xml:space="preserve">, trovato 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>senza vita</w:t>
      </w:r>
      <w:r w:rsidR="00A90323">
        <w:rPr>
          <w:rFonts w:asciiTheme="minorHAnsi" w:hAnsiTheme="minorHAnsi"/>
          <w:b/>
          <w:color w:val="333333"/>
          <w:sz w:val="28"/>
          <w:szCs w:val="28"/>
        </w:rPr>
        <w:t xml:space="preserve"> proprio 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>all’interno del</w:t>
      </w:r>
      <w:r w:rsidR="00C61F06">
        <w:rPr>
          <w:rFonts w:asciiTheme="minorHAnsi" w:hAnsiTheme="minorHAnsi"/>
          <w:b/>
          <w:color w:val="333333"/>
          <w:sz w:val="28"/>
          <w:szCs w:val="28"/>
        </w:rPr>
        <w:t xml:space="preserve"> ristorante più conosciuto della città.</w:t>
      </w:r>
      <w:r w:rsidR="000C73B7" w:rsidRPr="000C73B7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</w:p>
    <w:p w:rsidR="000C73B7" w:rsidRDefault="00C61F06" w:rsidP="00A90323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 xml:space="preserve">La moglie </w:t>
      </w:r>
      <w:r w:rsidRPr="00C61F06">
        <w:rPr>
          <w:rFonts w:asciiTheme="minorHAnsi" w:hAnsiTheme="minorHAnsi"/>
          <w:b/>
          <w:color w:val="FF0000"/>
          <w:sz w:val="28"/>
          <w:szCs w:val="28"/>
        </w:rPr>
        <w:t>Flavia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è convinta che 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>la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colpa 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>sia da attribuire a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Pr="00C61F06">
        <w:rPr>
          <w:rFonts w:asciiTheme="minorHAnsi" w:hAnsiTheme="minorHAnsi"/>
          <w:b/>
          <w:color w:val="FF0000"/>
          <w:sz w:val="28"/>
          <w:szCs w:val="28"/>
        </w:rPr>
        <w:t>Dolores</w:t>
      </w:r>
      <w:r>
        <w:rPr>
          <w:rFonts w:asciiTheme="minorHAnsi" w:hAnsiTheme="minorHAnsi"/>
          <w:b/>
          <w:color w:val="333333"/>
          <w:sz w:val="28"/>
          <w:szCs w:val="28"/>
        </w:rPr>
        <w:t>, una medium venuta dall’</w:t>
      </w:r>
      <w:r w:rsidRPr="00C61F06">
        <w:rPr>
          <w:rFonts w:asciiTheme="minorHAnsi" w:hAnsiTheme="minorHAnsi"/>
          <w:b/>
          <w:color w:val="FF0000"/>
          <w:sz w:val="28"/>
          <w:szCs w:val="28"/>
        </w:rPr>
        <w:t>Argentina</w:t>
      </w:r>
      <w:r w:rsidR="005F7216">
        <w:rPr>
          <w:rFonts w:asciiTheme="minorHAnsi" w:hAnsiTheme="minorHAnsi"/>
          <w:b/>
          <w:color w:val="333333"/>
          <w:sz w:val="28"/>
          <w:szCs w:val="28"/>
        </w:rPr>
        <w:t>,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333333"/>
          <w:sz w:val="28"/>
          <w:szCs w:val="28"/>
        </w:rPr>
        <w:t>fondat</w:t>
      </w:r>
      <w:r w:rsidR="00221768">
        <w:rPr>
          <w:rFonts w:asciiTheme="minorHAnsi" w:hAnsiTheme="minorHAnsi"/>
          <w:b/>
          <w:color w:val="333333"/>
          <w:sz w:val="28"/>
          <w:szCs w:val="28"/>
        </w:rPr>
        <w:t>rice di una setta religiosa con sede</w:t>
      </w:r>
      <w:r>
        <w:rPr>
          <w:rFonts w:asciiTheme="minorHAnsi" w:hAnsiTheme="minorHAnsi"/>
          <w:b/>
          <w:color w:val="333333"/>
          <w:sz w:val="28"/>
          <w:szCs w:val="28"/>
        </w:rPr>
        <w:t xml:space="preserve"> proprio di fronte alla parrocchia di </w:t>
      </w:r>
      <w:r w:rsidR="004054E6">
        <w:rPr>
          <w:rFonts w:asciiTheme="minorHAnsi" w:hAnsiTheme="minorHAnsi"/>
          <w:b/>
          <w:color w:val="FF0000"/>
          <w:sz w:val="28"/>
          <w:szCs w:val="28"/>
        </w:rPr>
        <w:t>D</w:t>
      </w:r>
      <w:r w:rsidRPr="00C61F06">
        <w:rPr>
          <w:rFonts w:asciiTheme="minorHAnsi" w:hAnsiTheme="minorHAnsi"/>
          <w:b/>
          <w:color w:val="FF0000"/>
          <w:sz w:val="28"/>
          <w:szCs w:val="28"/>
        </w:rPr>
        <w:t xml:space="preserve">on </w:t>
      </w:r>
      <w:proofErr w:type="spellStart"/>
      <w:r w:rsidRPr="00C61F06">
        <w:rPr>
          <w:rFonts w:asciiTheme="minorHAnsi" w:hAnsiTheme="minorHAnsi"/>
          <w:b/>
          <w:color w:val="FF0000"/>
          <w:sz w:val="28"/>
          <w:szCs w:val="28"/>
        </w:rPr>
        <w:t>Perignoni</w:t>
      </w:r>
      <w:proofErr w:type="spellEnd"/>
      <w:r>
        <w:rPr>
          <w:rFonts w:asciiTheme="minorHAnsi" w:hAnsiTheme="minorHAnsi"/>
          <w:b/>
          <w:color w:val="333333"/>
          <w:sz w:val="28"/>
          <w:szCs w:val="28"/>
        </w:rPr>
        <w:t xml:space="preserve">, il parroco del paese. </w:t>
      </w:r>
      <w:r w:rsidR="000C73B7" w:rsidRPr="000C73B7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</w:p>
    <w:p w:rsidR="00AA0680" w:rsidRPr="00A90323" w:rsidRDefault="005F7216" w:rsidP="00A90323">
      <w:pPr>
        <w:widowControl w:val="0"/>
        <w:spacing w:after="240"/>
        <w:jc w:val="both"/>
        <w:rPr>
          <w:rFonts w:asciiTheme="minorHAnsi" w:hAnsiTheme="minorHAnsi"/>
          <w:b/>
          <w:color w:val="292929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Due attori-</w:t>
      </w:r>
      <w:r w:rsidR="00AA0680">
        <w:rPr>
          <w:rFonts w:asciiTheme="minorHAnsi" w:hAnsiTheme="minorHAnsi"/>
          <w:b/>
          <w:color w:val="333333"/>
          <w:sz w:val="28"/>
          <w:szCs w:val="28"/>
        </w:rPr>
        <w:t xml:space="preserve">musicisti metteranno in scena una esilarante </w:t>
      </w:r>
      <w:r w:rsidR="00AA0680" w:rsidRPr="00B431F9">
        <w:rPr>
          <w:rFonts w:asciiTheme="minorHAnsi" w:hAnsiTheme="minorHAnsi"/>
          <w:b/>
          <w:color w:val="FF0000"/>
          <w:sz w:val="28"/>
          <w:szCs w:val="28"/>
        </w:rPr>
        <w:t>Cena con Delitto</w:t>
      </w:r>
      <w:r w:rsidR="00AA0680">
        <w:rPr>
          <w:rFonts w:asciiTheme="minorHAnsi" w:hAnsiTheme="minorHAnsi"/>
          <w:b/>
          <w:color w:val="333333"/>
          <w:sz w:val="28"/>
          <w:szCs w:val="28"/>
        </w:rPr>
        <w:t xml:space="preserve"> a ritmo di </w:t>
      </w:r>
      <w:r w:rsidR="00AA0680" w:rsidRPr="00B431F9">
        <w:rPr>
          <w:rFonts w:asciiTheme="minorHAnsi" w:hAnsiTheme="minorHAnsi"/>
          <w:b/>
          <w:color w:val="FF0000"/>
          <w:sz w:val="28"/>
          <w:szCs w:val="28"/>
        </w:rPr>
        <w:t>Tango</w:t>
      </w:r>
      <w:r w:rsidR="00AA0680">
        <w:rPr>
          <w:rFonts w:asciiTheme="minorHAnsi" w:hAnsiTheme="minorHAnsi"/>
          <w:b/>
          <w:color w:val="333333"/>
          <w:sz w:val="28"/>
          <w:szCs w:val="28"/>
        </w:rPr>
        <w:t xml:space="preserve"> e con caratteristici costumi daranno vita a diversi personaggi, ma sarà il pubblico ad interpretare alcuni ruoli chiave della storia (morto compreso), in un vero e proprio spettacolo di narrazione, animazione e suspen</w:t>
      </w:r>
      <w:r>
        <w:rPr>
          <w:rFonts w:asciiTheme="minorHAnsi" w:hAnsiTheme="minorHAnsi"/>
          <w:b/>
          <w:color w:val="333333"/>
          <w:sz w:val="28"/>
          <w:szCs w:val="28"/>
        </w:rPr>
        <w:t>s</w:t>
      </w:r>
      <w:r w:rsidR="00AA0680">
        <w:rPr>
          <w:rFonts w:asciiTheme="minorHAnsi" w:hAnsiTheme="minorHAnsi"/>
          <w:b/>
          <w:color w:val="333333"/>
          <w:sz w:val="28"/>
          <w:szCs w:val="28"/>
        </w:rPr>
        <w:t>e.</w:t>
      </w:r>
    </w:p>
    <w:p w:rsidR="00051FF1" w:rsidRPr="00F879F6" w:rsidRDefault="006A05C3" w:rsidP="008A2AF0">
      <w:pPr>
        <w:spacing w:line="360" w:lineRule="auto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F879F6">
        <w:rPr>
          <w:rFonts w:asciiTheme="minorHAnsi" w:hAnsiTheme="minorHAnsi"/>
          <w:b/>
          <w:color w:val="1F497D" w:themeColor="text2"/>
          <w:sz w:val="28"/>
          <w:szCs w:val="28"/>
        </w:rPr>
        <w:t>C</w:t>
      </w:r>
      <w:r w:rsidR="004B70C9" w:rsidRPr="00F879F6">
        <w:rPr>
          <w:rFonts w:asciiTheme="minorHAnsi" w:hAnsiTheme="minorHAnsi"/>
          <w:b/>
          <w:color w:val="1F497D" w:themeColor="text2"/>
          <w:sz w:val="28"/>
          <w:szCs w:val="28"/>
        </w:rPr>
        <w:t xml:space="preserve">ON </w:t>
      </w:r>
      <w:r w:rsidR="00F879F6">
        <w:rPr>
          <w:rFonts w:asciiTheme="minorHAnsi" w:hAnsiTheme="minorHAnsi"/>
          <w:b/>
          <w:color w:val="1F497D" w:themeColor="text2"/>
          <w:sz w:val="28"/>
          <w:szCs w:val="28"/>
        </w:rPr>
        <w:t>ANDREA SALVAD</w:t>
      </w:r>
      <w:r w:rsidR="00F879F6" w:rsidRPr="00F879F6">
        <w:rPr>
          <w:rFonts w:asciiTheme="minorHAnsi" w:hAnsiTheme="minorHAnsi"/>
          <w:b/>
          <w:color w:val="1F497D" w:themeColor="text2"/>
          <w:sz w:val="28"/>
          <w:szCs w:val="28"/>
        </w:rPr>
        <w:t xml:space="preserve">È </w:t>
      </w:r>
      <w:r w:rsidR="004B70C9" w:rsidRPr="00F879F6">
        <w:rPr>
          <w:rFonts w:asciiTheme="minorHAnsi" w:hAnsiTheme="minorHAnsi"/>
          <w:b/>
          <w:color w:val="1F497D" w:themeColor="text2"/>
          <w:sz w:val="28"/>
          <w:szCs w:val="28"/>
        </w:rPr>
        <w:t xml:space="preserve">&amp; </w:t>
      </w:r>
      <w:r w:rsidR="00F879F6" w:rsidRPr="00F879F6">
        <w:rPr>
          <w:rFonts w:asciiTheme="minorHAnsi" w:hAnsiTheme="minorHAnsi"/>
          <w:b/>
          <w:color w:val="1F497D" w:themeColor="text2"/>
          <w:sz w:val="28"/>
          <w:szCs w:val="28"/>
        </w:rPr>
        <w:t>DAVIDE MARRANCHELLI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431F9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90725" cy="2072640"/>
            <wp:effectExtent l="19050" t="0" r="9525" b="0"/>
            <wp:docPr id="2" name="Immagine 1" descr="ANDREA SALVADE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 SALVADE'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1F9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431F9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91075" cy="2076450"/>
            <wp:effectExtent l="19050" t="0" r="9175" b="0"/>
            <wp:docPr id="5" name="Immagine 4" descr="DAVIDE MARRANCH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E MARRANCHELL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207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EB3C09">
        <w:rPr>
          <w:rFonts w:ascii="Calibri" w:hAnsi="Calibri"/>
          <w:b/>
          <w:color w:val="111111"/>
          <w:sz w:val="28"/>
          <w:szCs w:val="28"/>
        </w:rPr>
        <w:t xml:space="preserve">il coinvolgimento </w:t>
      </w:r>
      <w:r w:rsidRPr="00543DF4">
        <w:rPr>
          <w:rFonts w:ascii="Calibri" w:hAnsi="Calibri"/>
          <w:b/>
          <w:color w:val="111111"/>
          <w:sz w:val="28"/>
          <w:szCs w:val="28"/>
        </w:rPr>
        <w:t>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C73B7"/>
    <w:rsid w:val="000E31EF"/>
    <w:rsid w:val="001547C4"/>
    <w:rsid w:val="0019175D"/>
    <w:rsid w:val="00205A7F"/>
    <w:rsid w:val="00221768"/>
    <w:rsid w:val="002371FC"/>
    <w:rsid w:val="0026554D"/>
    <w:rsid w:val="00293D67"/>
    <w:rsid w:val="002D34B7"/>
    <w:rsid w:val="002F3931"/>
    <w:rsid w:val="0034138F"/>
    <w:rsid w:val="00371F4D"/>
    <w:rsid w:val="003B6FC7"/>
    <w:rsid w:val="003D57B5"/>
    <w:rsid w:val="003E6A2D"/>
    <w:rsid w:val="00401B60"/>
    <w:rsid w:val="004054E6"/>
    <w:rsid w:val="00426D7E"/>
    <w:rsid w:val="00437073"/>
    <w:rsid w:val="00452726"/>
    <w:rsid w:val="00463D8E"/>
    <w:rsid w:val="00484621"/>
    <w:rsid w:val="004872A7"/>
    <w:rsid w:val="004B70C9"/>
    <w:rsid w:val="004D5D58"/>
    <w:rsid w:val="00510BF7"/>
    <w:rsid w:val="00543DF4"/>
    <w:rsid w:val="0056574F"/>
    <w:rsid w:val="005F7216"/>
    <w:rsid w:val="00600C97"/>
    <w:rsid w:val="00603809"/>
    <w:rsid w:val="006308B8"/>
    <w:rsid w:val="006A05C3"/>
    <w:rsid w:val="006D5192"/>
    <w:rsid w:val="006D5810"/>
    <w:rsid w:val="006E2D7A"/>
    <w:rsid w:val="006F2F85"/>
    <w:rsid w:val="00704114"/>
    <w:rsid w:val="00776E0E"/>
    <w:rsid w:val="007814CA"/>
    <w:rsid w:val="007A77BA"/>
    <w:rsid w:val="00844CC5"/>
    <w:rsid w:val="00846973"/>
    <w:rsid w:val="008A2AF0"/>
    <w:rsid w:val="008E68EA"/>
    <w:rsid w:val="008F5432"/>
    <w:rsid w:val="00983239"/>
    <w:rsid w:val="009956A8"/>
    <w:rsid w:val="009E070D"/>
    <w:rsid w:val="00A743CB"/>
    <w:rsid w:val="00A90323"/>
    <w:rsid w:val="00A90B24"/>
    <w:rsid w:val="00AA0680"/>
    <w:rsid w:val="00AA49C0"/>
    <w:rsid w:val="00B14617"/>
    <w:rsid w:val="00B41C7E"/>
    <w:rsid w:val="00B431F9"/>
    <w:rsid w:val="00B73A61"/>
    <w:rsid w:val="00B907A9"/>
    <w:rsid w:val="00BC3BC4"/>
    <w:rsid w:val="00BD3A3F"/>
    <w:rsid w:val="00BD601F"/>
    <w:rsid w:val="00C11140"/>
    <w:rsid w:val="00C61F06"/>
    <w:rsid w:val="00DA3D93"/>
    <w:rsid w:val="00DB390B"/>
    <w:rsid w:val="00E50920"/>
    <w:rsid w:val="00E63AB4"/>
    <w:rsid w:val="00E77DA9"/>
    <w:rsid w:val="00E85599"/>
    <w:rsid w:val="00EB3C09"/>
    <w:rsid w:val="00EC545C"/>
    <w:rsid w:val="00EE3C26"/>
    <w:rsid w:val="00F14850"/>
    <w:rsid w:val="00F257B0"/>
    <w:rsid w:val="00F40FD4"/>
    <w:rsid w:val="00F461B9"/>
    <w:rsid w:val="00F8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F879F6"/>
    <w:pPr>
      <w:widowControl w:val="0"/>
      <w:ind w:left="120"/>
    </w:pPr>
    <w:rPr>
      <w:rFonts w:ascii="Arial" w:eastAsia="Arial" w:hAnsi="Arial" w:cstheme="minorBidi"/>
      <w:color w:val="auto"/>
      <w:kern w:val="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79F6"/>
    <w:rPr>
      <w:rFonts w:ascii="Arial" w:eastAsia="Arial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57</cp:revision>
  <dcterms:created xsi:type="dcterms:W3CDTF">2013-04-05T19:33:00Z</dcterms:created>
  <dcterms:modified xsi:type="dcterms:W3CDTF">2016-07-20T21:31:00Z</dcterms:modified>
</cp:coreProperties>
</file>